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950CD1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-676910</wp:posOffset>
            </wp:positionV>
            <wp:extent cx="3375660" cy="2299970"/>
            <wp:effectExtent l="19050" t="0" r="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9F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-676910</wp:posOffset>
            </wp:positionV>
            <wp:extent cx="4777105" cy="4476750"/>
            <wp:effectExtent l="19050" t="0" r="444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10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950CD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-4895850</wp:posOffset>
            </wp:positionH>
            <wp:positionV relativeFrom="paragraph">
              <wp:posOffset>4650105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992505</wp:posOffset>
            </wp:positionV>
            <wp:extent cx="3376930" cy="452437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950CD1">
      <w:r w:rsidRPr="00950CD1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5212872</wp:posOffset>
            </wp:positionH>
            <wp:positionV relativeFrom="paragraph">
              <wp:posOffset>1330556</wp:posOffset>
            </wp:positionV>
            <wp:extent cx="4481698" cy="2683823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D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27DC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DC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950CD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Екзотика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67C8-07E3-463C-AFDD-39300AE7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2021-02-11T12:46:00Z</dcterms:created>
  <dcterms:modified xsi:type="dcterms:W3CDTF">2021-02-11T12:46:00Z</dcterms:modified>
</cp:coreProperties>
</file>